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43832D" w14:textId="77777777" w:rsidR="001C5B5B" w:rsidRPr="001C5B5B" w:rsidRDefault="001C5B5B" w:rsidP="001C5B5B">
      <w:r w:rsidRPr="001C5B5B">
        <w:t>Nový právní předpis účinný od 1. dubna 2025</w:t>
      </w:r>
    </w:p>
    <w:p w14:paraId="3D0C3089" w14:textId="77777777" w:rsidR="001C5B5B" w:rsidRPr="001C5B5B" w:rsidRDefault="001C5B5B" w:rsidP="001C5B5B">
      <w:r w:rsidRPr="001C5B5B">
        <w:t>14. 3. 2025</w:t>
      </w:r>
    </w:p>
    <w:p w14:paraId="17AED3C9" w14:textId="77777777" w:rsidR="001C5B5B" w:rsidRPr="001C5B5B" w:rsidRDefault="001C5B5B" w:rsidP="001C5B5B">
      <w:hyperlink r:id="rId4" w:history="1">
        <w:r w:rsidRPr="001C5B5B">
          <w:rPr>
            <w:rStyle w:val="Hypertextovodkaz"/>
          </w:rPr>
          <w:t>Legislativa</w:t>
        </w:r>
      </w:hyperlink>
    </w:p>
    <w:p w14:paraId="28FF7B98" w14:textId="77777777" w:rsidR="001C5B5B" w:rsidRPr="001C5B5B" w:rsidRDefault="001C5B5B" w:rsidP="001C5B5B">
      <w:r w:rsidRPr="001C5B5B">
        <w:rPr>
          <w:b/>
          <w:bCs/>
        </w:rPr>
        <w:t>Novela vyhlášky o době lovu jednotlivých druhů zvěře a o bližších podmínkách provádění lovu</w:t>
      </w:r>
    </w:p>
    <w:p w14:paraId="6C354B2F" w14:textId="77777777" w:rsidR="001C5B5B" w:rsidRPr="001C5B5B" w:rsidRDefault="001C5B5B" w:rsidP="001C5B5B">
      <w:r w:rsidRPr="001C5B5B">
        <w:t>Ve Sbírce zákonů byla publikována vyhláška č. 64/2025 Sb., kterou se mění vyhláška č. 245/2002 Sb., o době lovu jednotlivých druhů zvěře a o bližších podmínkách provádění lovu, ve znění pozdějších předpisů.</w:t>
      </w:r>
    </w:p>
    <w:p w14:paraId="53924987" w14:textId="77777777" w:rsidR="001C5B5B" w:rsidRPr="001C5B5B" w:rsidRDefault="001C5B5B" w:rsidP="001C5B5B">
      <w:r w:rsidRPr="001C5B5B">
        <w:t>Cílem vyhlášky je úprava doby lovu, případně ukončení možnosti lovu některých druhů zvěře. Vyhláškou se mění doba lovu u vybraných druhů spárkaté zvěře z důvodu nutnosti úpravy početních stavů a snížení škod na zemědělských plodinách a pozemcích a na lesních porostech, zejména na kalamitních holinách vzniklých v důsledku sucha, kůrovcové kalamity a poškození lesů v důsledku bořivých větrů.  Důvodem těchto změn je ukončení účinnosti části vyhlášky č. 245/2002 Sb., která umožňuje uživatelům honiteb lovit jedince vybraných druhů spárkaté zvěře do dvou let věku neomezeně, k 31. 3. 2025. Prodloužení této výjimky je nutné vnímat jako rozšíření možností uživatelů honiteb účinně zasáhnout proti jednotlivým druhům spárkaté zvěře v problémových oblastech.</w:t>
      </w:r>
    </w:p>
    <w:p w14:paraId="2E1B98D6" w14:textId="77777777" w:rsidR="001C5B5B" w:rsidRPr="001C5B5B" w:rsidRDefault="001C5B5B" w:rsidP="001C5B5B">
      <w:r w:rsidRPr="001C5B5B">
        <w:t>Dále se zkracuje doba lovu lišky obecné a stanoví se doba jejího hájení v období vrhu mláďat a péče o ně a též se rozšiřuje doba lovu králíka divokého, a to z důvodu prevence vzniku škod na zemědělských plodinách v lokalitách jeho výskytu.</w:t>
      </w:r>
    </w:p>
    <w:p w14:paraId="73C30695" w14:textId="77777777" w:rsidR="001C5B5B" w:rsidRPr="001C5B5B" w:rsidRDefault="001C5B5B" w:rsidP="001C5B5B">
      <w:r w:rsidRPr="001C5B5B">
        <w:t xml:space="preserve">Z vyhlášky se vypouští možnost lovu ondatry pižmové, neboť již s účinností od 1. 1. 2022 přestala být zvěří ve smyslu zákona o myslivosti. A dále se v návaznosti na požadavky čl. 7 směrnice 2009/147/ES, o ochraně volně žijících ptáků (směrnice o ptácích) a naplňování zákona č. 114/1992 Sb., o ochraně přírody a krajiny, zastavuje lov </w:t>
      </w:r>
      <w:proofErr w:type="spellStart"/>
      <w:r w:rsidRPr="001C5B5B">
        <w:t>poláka</w:t>
      </w:r>
      <w:proofErr w:type="spellEnd"/>
      <w:r w:rsidRPr="001C5B5B">
        <w:t xml:space="preserve"> velkého a </w:t>
      </w:r>
      <w:proofErr w:type="spellStart"/>
      <w:r w:rsidRPr="001C5B5B">
        <w:t>poláka</w:t>
      </w:r>
      <w:proofErr w:type="spellEnd"/>
      <w:r w:rsidRPr="001C5B5B">
        <w:t xml:space="preserve"> chocholačky, a dále lovu lysky černé z důvodu podpory tohoto druhu.</w:t>
      </w:r>
    </w:p>
    <w:p w14:paraId="07266896" w14:textId="77777777" w:rsidR="00D73686" w:rsidRDefault="00D73686"/>
    <w:sectPr w:rsidR="00D736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B5B"/>
    <w:rsid w:val="00074E87"/>
    <w:rsid w:val="001C5B5B"/>
    <w:rsid w:val="00D7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49AB6"/>
  <w15:chartTrackingRefBased/>
  <w15:docId w15:val="{8711E990-5EAB-4FCD-87D9-E46B85E17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C5B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C5B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C5B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C5B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C5B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C5B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C5B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C5B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C5B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C5B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C5B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C5B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C5B5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C5B5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C5B5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C5B5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C5B5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C5B5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C5B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C5B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C5B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C5B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C5B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C5B5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C5B5B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C5B5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C5B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C5B5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C5B5B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1C5B5B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C5B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83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51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99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5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3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70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86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69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50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ze.gov.cz/public/portal/mze/vyhledavani/legislativa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1597</Characters>
  <Application>Microsoft Office Word</Application>
  <DocSecurity>0</DocSecurity>
  <Lines>13</Lines>
  <Paragraphs>3</Paragraphs>
  <ScaleCrop>false</ScaleCrop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</dc:creator>
  <cp:keywords/>
  <dc:description/>
  <cp:lastModifiedBy>INFO</cp:lastModifiedBy>
  <cp:revision>1</cp:revision>
  <dcterms:created xsi:type="dcterms:W3CDTF">2025-03-17T17:04:00Z</dcterms:created>
  <dcterms:modified xsi:type="dcterms:W3CDTF">2025-03-17T17:05:00Z</dcterms:modified>
</cp:coreProperties>
</file>